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455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罪犯谢兆楚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fldChar w:fldCharType="begin"/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fldChar w:fldCharType="end"/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，男，1976年5月10日出生，汉族，初中文化，住福建省闽侯县</w:t>
      </w:r>
      <w:bookmarkStart w:id="0" w:name="_GoBack"/>
      <w:bookmarkEnd w:id="0"/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，捕前系无固定职业。曾因犯绑架罪，于2002年2月27日被福建省闽侯县人民法院判处有期徒刑十年，剥夺政治权利一年，并处罚金5000元，2008年1月4日刑满释放。系有前科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闽侯县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人民法院于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2019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5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10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2018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）闽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0121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刑初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668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号刑事判决，以被告人谢兆楚犯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参加黑社会性质组织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二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六个月，并处罚金80000元；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聚众斗殴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四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年；犯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强迫交易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罪，判处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有期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三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六个月，并处罚金50000元。总和刑期十年，并处罚金130000元，数罪并罚，决定执行有期徒刑八年十个月，并处罚金130000元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。被告人不服，提出上诉。福建省福州市中级人民法院于2020年4月10日作出（2019）闽01刑终890号刑事裁定，驳回上诉，维持原判。判决发生法律效力后，于2020年5月19日交付福建省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监狱执行（刑期自2018年7月30日起至2027年5月29日止）。福建省南平市中级人民法院于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日作出（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2024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）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闽07刑更339号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刑事裁定，对其减去有期徒刑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五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裁定书送达时间2024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26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日（刑期自2018年7月30日起至202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6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12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月29日止）。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现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属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普管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认罪悔罪：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学习情况：能参加思想、文化、职业技术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教育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劳动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奖惩情况：该犯上次评定表扬剩余考核积分7.5分，本轮考核期2023年11月至2026年4月累计获考核积分3078分，合计获考核积分3085.5分，表扬5次；间隔期2024年3月26日至2026年4月，获考核积分2544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该犯原判财产性判项已履行11500元，本次考核期前已向福建省南平市中级人民法院缴纳罚金7500元，本次提请向福建省闽侯县人民法院缴纳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罚金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4000元。该犯考核期消费总额5659.83元，月均消费188.66元，个人账户余额743.62元。福建省闽侯县人民法院于2026年3月20日出具的（2020）闽0121执2073号复函中载明：在执行过程中，被执行人谢兆楚已履行4000元，共执行到位金额4000元（罚金款）。未发现被执行人谢兆楚名下有其他可供执行的财产，已终结本次执行程序。经查，暂未发现被执行人谢兆楚有拒不交待赃款、赃物去向的情形；暂未发现被执行人谢兆楚有隐瞒、藏匿、转移财产情形；暂未发现被执行人谢兆楚有妨碍财产性判项执行情形；暂未发现被执行人谢兆楚有拒不申报或者虚假申报财产情况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该犯系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参加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黑社会性质组织罪犯，属于从严掌握减刑对象，财产性判项义务履行金额未达到其个人应履行总额30%。因此提请减刑幅度扣减四个月。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因此，依照《中华人民共和国刑法》第七十八条、第七十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九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谢兆楚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予以减刑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四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南平市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附件：⒈罪犯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谢兆楚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卷宗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⒉减刑建议书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五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right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福建省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武夷山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440" w:firstLineChars="1700"/>
        <w:jc w:val="right"/>
        <w:textAlignment w:val="auto"/>
        <w:outlineLvl w:val="9"/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2026年7月27</w:t>
      </w:r>
      <w:r>
        <w:rPr>
          <w:rFonts w:hint="eastAsia" w:ascii="仿宋_GB2312" w:hAnsi="宋体"/>
          <w:iCs/>
          <w:color w:val="auto"/>
          <w:kern w:val="0"/>
          <w:szCs w:val="32"/>
          <w:lang w:val="zh-CN" w:eastAsia="zh-CN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07958C3"/>
    <w:rsid w:val="01E5010D"/>
    <w:rsid w:val="02B45762"/>
    <w:rsid w:val="03BC14C2"/>
    <w:rsid w:val="04070F8E"/>
    <w:rsid w:val="0620395E"/>
    <w:rsid w:val="06882CEA"/>
    <w:rsid w:val="07697416"/>
    <w:rsid w:val="08821C39"/>
    <w:rsid w:val="0A8B625D"/>
    <w:rsid w:val="0AD3537F"/>
    <w:rsid w:val="0E8D684D"/>
    <w:rsid w:val="0EE4454F"/>
    <w:rsid w:val="0F3B7C50"/>
    <w:rsid w:val="0FB70159"/>
    <w:rsid w:val="0FDD0B2F"/>
    <w:rsid w:val="112E4B8A"/>
    <w:rsid w:val="119A6202"/>
    <w:rsid w:val="11E640B7"/>
    <w:rsid w:val="1251536B"/>
    <w:rsid w:val="13460538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1F396E41"/>
    <w:rsid w:val="20B77C55"/>
    <w:rsid w:val="210F263F"/>
    <w:rsid w:val="222457A1"/>
    <w:rsid w:val="22A50C60"/>
    <w:rsid w:val="232B2088"/>
    <w:rsid w:val="23381655"/>
    <w:rsid w:val="238D7CF1"/>
    <w:rsid w:val="246556FA"/>
    <w:rsid w:val="250311D4"/>
    <w:rsid w:val="267B364D"/>
    <w:rsid w:val="274B24DC"/>
    <w:rsid w:val="29651FF9"/>
    <w:rsid w:val="2978CE39"/>
    <w:rsid w:val="29E74FEE"/>
    <w:rsid w:val="29FE3304"/>
    <w:rsid w:val="2C8A0AB2"/>
    <w:rsid w:val="2C8A27D9"/>
    <w:rsid w:val="2F0A51C2"/>
    <w:rsid w:val="2F375F4F"/>
    <w:rsid w:val="32001848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DF1810B"/>
    <w:rsid w:val="3E036E74"/>
    <w:rsid w:val="3FFE0905"/>
    <w:rsid w:val="4068186C"/>
    <w:rsid w:val="40691B94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1BE5888"/>
    <w:rsid w:val="55354C29"/>
    <w:rsid w:val="55A776C3"/>
    <w:rsid w:val="570F3B0A"/>
    <w:rsid w:val="572A26C5"/>
    <w:rsid w:val="58133AAC"/>
    <w:rsid w:val="586C6112"/>
    <w:rsid w:val="58C22ADD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6FF67B08"/>
    <w:rsid w:val="71E04E9C"/>
    <w:rsid w:val="734C7017"/>
    <w:rsid w:val="73783AA1"/>
    <w:rsid w:val="75B825BF"/>
    <w:rsid w:val="75F32F1D"/>
    <w:rsid w:val="76235A37"/>
    <w:rsid w:val="766B2704"/>
    <w:rsid w:val="76A30385"/>
    <w:rsid w:val="76F98C7F"/>
    <w:rsid w:val="77FE3FAB"/>
    <w:rsid w:val="78181C60"/>
    <w:rsid w:val="78215339"/>
    <w:rsid w:val="79EB33FD"/>
    <w:rsid w:val="7BF97417"/>
    <w:rsid w:val="7CA95EC6"/>
    <w:rsid w:val="7CF32793"/>
    <w:rsid w:val="7D265CEC"/>
    <w:rsid w:val="7D545ED4"/>
    <w:rsid w:val="7D9C52E3"/>
    <w:rsid w:val="7DDB7EAC"/>
    <w:rsid w:val="7E1C170B"/>
    <w:rsid w:val="BFDDD52F"/>
    <w:rsid w:val="F6EF34AA"/>
    <w:rsid w:val="FFB3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2026-07-22T15:11:38Z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E49E810E8EAE4B9C94FDF706BC5786D2_12</vt:lpwstr>
  </property>
</Properties>
</file>